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1"/>
          <w:szCs w:val="21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1"/>
          <w:szCs w:val="21"/>
          <w:rtl w:val="0"/>
        </w:rPr>
        <w:t xml:space="preserve">RICHIESTA DI PARTECIPAZIONE ALLA PROCEDURA SELETTIVA</w:t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1"/>
          <w:szCs w:val="21"/>
          <w:rtl w:val="0"/>
        </w:rPr>
        <w:t xml:space="preserve">PER IL RECLUTAMENTO DI ESPERTI PROGETTI PON A.S. 2022/2023</w:t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sz w:val="20"/>
          <w:szCs w:val="20"/>
          <w:highlight w:val="green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Fondi Strutturali Europei – P.O.N. 2014/2020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Obiettivo/azione 10.2.2A del  PON – “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Programma Operativo Nazionale 2014IT05M2OP001 </w:t>
      </w:r>
    </w:p>
    <w:p w:rsidR="00000000" w:rsidDel="00000000" w:rsidP="00000000" w:rsidRDefault="00000000" w:rsidRPr="00000000" w14:paraId="00000007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“Per la scuola – competenze e ambienti   per l’apprendimento”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956" w:firstLine="707.0000000000005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 Al Dirigente Scolastico</w:t>
      </w:r>
    </w:p>
    <w:p w:rsidR="00000000" w:rsidDel="00000000" w:rsidP="00000000" w:rsidRDefault="00000000" w:rsidRPr="00000000" w14:paraId="0000000A">
      <w:pPr>
        <w:ind w:left="5664" w:firstLine="0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 Istituto Comprensivo “G.Grassi”</w:t>
      </w:r>
    </w:p>
    <w:p w:rsidR="00000000" w:rsidDel="00000000" w:rsidP="00000000" w:rsidRDefault="00000000" w:rsidRPr="00000000" w14:paraId="0000000B">
      <w:pPr>
        <w:ind w:left="5664" w:firstLine="0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 Martina Franca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Il/la sottoscritto/a</w:t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5"/>
        <w:gridCol w:w="3911"/>
        <w:gridCol w:w="3912"/>
        <w:tblGridChange w:id="0">
          <w:tblGrid>
            <w:gridCol w:w="1955"/>
            <w:gridCol w:w="3911"/>
            <w:gridCol w:w="39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Cognome e Nome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Residenza/Città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Indirizzo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Cellulare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E – 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Cod. fiscale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1"/>
          <w:szCs w:val="21"/>
          <w:rtl w:val="0"/>
        </w:rPr>
        <w:t xml:space="preserve">CHIEDE</w:t>
      </w:r>
    </w:p>
    <w:p w:rsidR="00000000" w:rsidDel="00000000" w:rsidP="00000000" w:rsidRDefault="00000000" w:rsidRPr="00000000" w14:paraId="00000022">
      <w:pPr>
        <w:jc w:val="center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man Old Style" w:cs="Bookman Old Style" w:eastAsia="Bookman Old Style" w:hAnsi="Bookman Old Style"/>
          <w:b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0"/>
          <w:szCs w:val="20"/>
          <w:rtl w:val="0"/>
        </w:rPr>
        <w:t xml:space="preserve">Di partecipare alla selezione come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Esperto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0"/>
          <w:szCs w:val="20"/>
          <w:rtl w:val="0"/>
        </w:rPr>
        <w:t xml:space="preserve"> nell’ambito del progetto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COMPETENZE IN CAMPO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0"/>
          <w:szCs w:val="20"/>
          <w:rtl w:val="0"/>
        </w:rPr>
        <w:t xml:space="preserve">”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0"/>
          <w:szCs w:val="20"/>
          <w:rtl w:val="0"/>
        </w:rPr>
        <w:t xml:space="preserve">codice  identificativo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33333"/>
          <w:sz w:val="21"/>
          <w:szCs w:val="21"/>
          <w:rtl w:val="0"/>
        </w:rPr>
        <w:t xml:space="preserve">10.2.2A-FDRPOC-PU-2022-57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0"/>
          <w:szCs w:val="20"/>
          <w:rtl w:val="0"/>
        </w:rPr>
        <w:t xml:space="preserve">per il seguente modulo: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4"/>
        <w:tblGridChange w:id="0">
          <w:tblGrid>
            <w:gridCol w:w="53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Titolo dei moduli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Bookman Old Style" w:cs="Bookman Old Style" w:eastAsia="Bookman Old Style" w:hAnsi="Bookman Old Style"/>
                <w:sz w:val="21"/>
                <w:szCs w:val="2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1"/>
                <w:szCs w:val="21"/>
                <w:rtl w:val="0"/>
              </w:rPr>
              <w:t xml:space="preserve">(spuntare il modulo per il quale si partecipa)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Scienze in gioco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Consapevole della responsabilità penale e della decadenza da eventuali benefici acquisiti nel caso di dichiarazioni mendaci come previsto dal DPR 445/2000, allega alla presente le dichiarazioni previste dal bando e il proprio curriculum vitae (in formato europeo) riservandosi di produrre documentazione dei titoli, se richiesta.</w:t>
      </w:r>
    </w:p>
    <w:p w:rsidR="00000000" w:rsidDel="00000000" w:rsidP="00000000" w:rsidRDefault="00000000" w:rsidRPr="00000000" w14:paraId="0000002B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Martina Franca, lì ___________________                                      </w:t>
      </w:r>
    </w:p>
    <w:p w:rsidR="00000000" w:rsidDel="00000000" w:rsidP="00000000" w:rsidRDefault="00000000" w:rsidRPr="00000000" w14:paraId="0000002D">
      <w:pPr>
        <w:jc w:val="right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 Firma     _________________________________________</w:t>
      </w:r>
    </w:p>
    <w:p w:rsidR="00000000" w:rsidDel="00000000" w:rsidP="00000000" w:rsidRDefault="00000000" w:rsidRPr="00000000" w14:paraId="0000002E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Ai sensi dell’art. 13 D.L.196/2003 e del GDPR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679/2016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si autorizza l’amministrazione ad utilizzare i dati personali dichiarati solo per fini istituzionali per la gestione giuridica della presente selezione.</w:t>
      </w:r>
    </w:p>
    <w:p w:rsidR="00000000" w:rsidDel="00000000" w:rsidP="00000000" w:rsidRDefault="00000000" w:rsidRPr="00000000" w14:paraId="00000030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Bookman Old Style" w:cs="Bookman Old Style" w:eastAsia="Bookman Old Style" w:hAnsi="Bookman Old Style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Martina Franca, lì ___________________                                      </w:t>
      </w:r>
    </w:p>
    <w:p w:rsidR="00000000" w:rsidDel="00000000" w:rsidP="00000000" w:rsidRDefault="00000000" w:rsidRPr="00000000" w14:paraId="00000033">
      <w:pPr>
        <w:jc w:val="right"/>
        <w:rPr>
          <w:rFonts w:ascii="Bookman Old Style" w:cs="Bookman Old Style" w:eastAsia="Bookman Old Style" w:hAnsi="Bookman Old Style"/>
          <w:b w:val="1"/>
          <w:color w:val="000000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rtl w:val="0"/>
        </w:rPr>
        <w:t xml:space="preserve"> Firma     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94" w:top="907" w:left="1080" w:right="92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B366F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text" w:customStyle="1">
    <w:name w:val="normaltext"/>
    <w:rsid w:val="00AB366F"/>
    <w:pPr>
      <w:spacing w:after="120"/>
    </w:pPr>
    <w:rPr>
      <w:rFonts w:ascii="Arial" w:cs="Arial" w:eastAsia="Arial" w:hAnsi="Arial"/>
    </w:rPr>
  </w:style>
  <w:style w:type="paragraph" w:styleId="Default" w:customStyle="1">
    <w:name w:val="Default"/>
    <w:rsid w:val="00AB366F"/>
    <w:pPr>
      <w:autoSpaceDE w:val="0"/>
      <w:autoSpaceDN w:val="0"/>
      <w:adjustRightInd w:val="0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568A5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568A5"/>
    <w:rPr>
      <w:rFonts w:ascii="Segoe UI" w:cs="Segoe UI" w:eastAsia="Times New Roman" w:hAnsi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PXp5qzoGy1aNQtc/bU19Kyb2A==">AMUW2mVfzveywLA8EX4MUmEVzAeNkMTymj49dibVYZC+JJ55TQKNnYsrM3TMiBX3lhhcAzQzKn5EU81vr6AJisj+GlPVXsAUkFubLzUP2mBcJefbL8tg1mM=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2021-11-26T13:12:00Z</dcterms:created>
  <dc:creator>Alunno 30</dc:creator>
</cp:coreProperties>
</file>